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C656" w14:textId="77777777" w:rsidR="005848B6" w:rsidRPr="00144200" w:rsidRDefault="00144200" w:rsidP="00144200">
      <w:pPr>
        <w:jc w:val="center"/>
        <w:rPr>
          <w:b/>
          <w:sz w:val="28"/>
          <w:szCs w:val="28"/>
        </w:rPr>
      </w:pPr>
      <w:r w:rsidRPr="00144200">
        <w:rPr>
          <w:b/>
          <w:sz w:val="28"/>
          <w:szCs w:val="28"/>
        </w:rPr>
        <w:t>Report from Deanery Synod for the APCM 2024</w:t>
      </w:r>
    </w:p>
    <w:p w14:paraId="59B0C6CE" w14:textId="77777777" w:rsidR="00144200" w:rsidRDefault="00144200"/>
    <w:p w14:paraId="6DC7A673" w14:textId="6C8D93B4" w:rsidR="00144200" w:rsidRDefault="00144200">
      <w:r>
        <w:t xml:space="preserve">Deanery Synod started a new Triennium last April and met three times in the last year with the </w:t>
      </w:r>
      <w:r w:rsidR="005105E7">
        <w:t xml:space="preserve">November </w:t>
      </w:r>
      <w:r>
        <w:t xml:space="preserve">meeting taking place here at St Barnabas. </w:t>
      </w:r>
    </w:p>
    <w:p w14:paraId="1F496CE9" w14:textId="77777777" w:rsidR="00144200" w:rsidRDefault="00144200"/>
    <w:p w14:paraId="5EE3E61B" w14:textId="2DE2304B" w:rsidR="00144200" w:rsidRDefault="00144200">
      <w:r>
        <w:t>The meetings have been dominated by conversations about the parish share and the synod’s wish to better understand the current allocation system. They included a detailed presentation by</w:t>
      </w:r>
      <w:r w:rsidR="00E11424">
        <w:t xml:space="preserve"> the Diocesan Director of Finance John Orridge</w:t>
      </w:r>
      <w:r>
        <w:t xml:space="preserve"> on how the diocesan costs are split into deanery shares but it is less clear how this is then allocated to individual parishes. </w:t>
      </w:r>
      <w:r w:rsidR="000A07E1">
        <w:t>While the motion on the allocation of the parish share for 2024 was passed, a working party is currently exploring different ways of parish share allocation including an offer model.</w:t>
      </w:r>
      <w:r w:rsidR="001C6B08">
        <w:t xml:space="preserve"> They will report back to the forthcoming May meeting of Dean</w:t>
      </w:r>
      <w:bookmarkStart w:id="0" w:name="_GoBack"/>
      <w:bookmarkEnd w:id="0"/>
      <w:r w:rsidR="001C6B08">
        <w:t>ery Synod.</w:t>
      </w:r>
    </w:p>
    <w:p w14:paraId="52E6E0B8" w14:textId="77777777" w:rsidR="00144200" w:rsidRDefault="00144200"/>
    <w:p w14:paraId="7E47D6A5" w14:textId="77777777" w:rsidR="00144200" w:rsidRDefault="0096635F">
      <w:r>
        <w:t>Other topics included an address</w:t>
      </w:r>
      <w:r w:rsidR="00144200">
        <w:t xml:space="preserve"> by the new Dean of Christ Church, the Very R</w:t>
      </w:r>
      <w:r>
        <w:t>everend Professor Sarah Foot, and a report by the lay chair Prudence Dailey on General Synod proceedings.</w:t>
      </w:r>
      <w:r w:rsidR="00144200">
        <w:t xml:space="preserve">   </w:t>
      </w:r>
    </w:p>
    <w:p w14:paraId="2502760C" w14:textId="77777777" w:rsidR="00144200" w:rsidRDefault="00144200"/>
    <w:p w14:paraId="6A7778CF" w14:textId="77777777" w:rsidR="00144200" w:rsidRDefault="00144200"/>
    <w:p w14:paraId="04627DDC" w14:textId="77777777" w:rsidR="00144200" w:rsidRDefault="00144200"/>
    <w:p w14:paraId="51832089" w14:textId="77777777" w:rsidR="00144200" w:rsidRDefault="00144200"/>
    <w:p w14:paraId="2E8409C7" w14:textId="77777777" w:rsidR="00144200" w:rsidRDefault="00144200" w:rsidP="00144200">
      <w:pPr>
        <w:jc w:val="right"/>
      </w:pPr>
      <w:r>
        <w:t>BF, April 2024</w:t>
      </w:r>
    </w:p>
    <w:sectPr w:rsidR="00144200" w:rsidSect="00D37B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0"/>
    <w:rsid w:val="000A07E1"/>
    <w:rsid w:val="00144200"/>
    <w:rsid w:val="001C6B08"/>
    <w:rsid w:val="005105E7"/>
    <w:rsid w:val="005848B6"/>
    <w:rsid w:val="0096635F"/>
    <w:rsid w:val="00D37B2C"/>
    <w:rsid w:val="00E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91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Feix</dc:creator>
  <cp:keywords/>
  <dc:description/>
  <cp:lastModifiedBy>Birte Feix</cp:lastModifiedBy>
  <cp:revision>5</cp:revision>
  <dcterms:created xsi:type="dcterms:W3CDTF">2024-04-21T12:46:00Z</dcterms:created>
  <dcterms:modified xsi:type="dcterms:W3CDTF">2024-04-21T13:14:00Z</dcterms:modified>
</cp:coreProperties>
</file>